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0E53C1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EB661A">
        <w:rPr>
          <w:sz w:val="28"/>
          <w:szCs w:val="28"/>
        </w:rPr>
        <w:t>В первом квартале</w:t>
      </w:r>
      <w:r>
        <w:rPr>
          <w:b/>
          <w:sz w:val="28"/>
          <w:szCs w:val="28"/>
        </w:rPr>
        <w:t xml:space="preserve"> 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>2018 года заседаний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 не проводилось, ввиду отсутствия оснований проведения заседаний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247863"/>
    <w:rsid w:val="00645160"/>
    <w:rsid w:val="00A8353C"/>
    <w:rsid w:val="00DE5880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2018-08-01T05:14:00Z</dcterms:created>
  <dcterms:modified xsi:type="dcterms:W3CDTF">2018-08-01T05:17:00Z</dcterms:modified>
</cp:coreProperties>
</file>